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47" w:rsidRDefault="00341996">
      <w:r>
        <w:t xml:space="preserve"> </w:t>
      </w:r>
      <w:r w:rsidR="001F432E">
        <w:tab/>
      </w:r>
      <w:r w:rsidR="001F432E">
        <w:tab/>
      </w:r>
    </w:p>
    <w:p w:rsidR="001F432E" w:rsidRDefault="001F432E" w:rsidP="001F432E">
      <w:pPr>
        <w:ind w:left="2880" w:firstLine="720"/>
        <w:rPr>
          <w:b/>
          <w:sz w:val="40"/>
          <w:szCs w:val="40"/>
        </w:rPr>
      </w:pPr>
      <w:r w:rsidRPr="001F432E">
        <w:rPr>
          <w:b/>
          <w:sz w:val="40"/>
          <w:szCs w:val="40"/>
        </w:rPr>
        <w:t>LE FRANÇAIS</w:t>
      </w:r>
    </w:p>
    <w:p w:rsidR="00F02A7A" w:rsidRDefault="001F432E" w:rsidP="005C5407">
      <w:pPr>
        <w:ind w:left="1440" w:firstLine="720"/>
        <w:rPr>
          <w:b/>
          <w:i/>
          <w:sz w:val="32"/>
          <w:szCs w:val="32"/>
        </w:rPr>
      </w:pPr>
      <w:r>
        <w:rPr>
          <w:noProof/>
        </w:rPr>
        <w:drawing>
          <wp:inline distT="0" distB="0" distL="0" distR="0">
            <wp:extent cx="1962150" cy="1276350"/>
            <wp:effectExtent l="19050" t="0" r="0" b="0"/>
            <wp:docPr id="6" name="Picture 6" descr="C:\Documents and Settings\Administrator\Local Settings\Temporary Internet Files\Content.IE5\XZ3UCG56\stock-vector-cute-children-waving-hand-1423695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Local Settings\Temporary Internet Files\Content.IE5\XZ3UCG56\stock-vector-cute-children-waving-hand-142369576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32E" w:rsidRPr="00562083" w:rsidRDefault="00562083" w:rsidP="001F432E">
      <w:pPr>
        <w:rPr>
          <w:b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562083">
        <w:rPr>
          <w:b/>
          <w:i/>
          <w:sz w:val="24"/>
          <w:szCs w:val="24"/>
        </w:rPr>
        <w:t>BONJOUR ET BIENVENUE</w:t>
      </w:r>
    </w:p>
    <w:p w:rsidR="00F02A7A" w:rsidRDefault="00F02A7A" w:rsidP="00F02A7A">
      <w:pPr>
        <w:ind w:firstLine="720"/>
      </w:pPr>
      <w:r>
        <w:t>French is one of the foreign languages taught in schools in Kenya today. We are privi</w:t>
      </w:r>
      <w:r w:rsidR="005C5407">
        <w:t>le</w:t>
      </w:r>
      <w:r w:rsidR="00500B90">
        <w:t xml:space="preserve">ged </w:t>
      </w:r>
      <w:r>
        <w:t>to</w:t>
      </w:r>
      <w:r w:rsidR="00500B90">
        <w:t xml:space="preserve"> </w:t>
      </w:r>
      <w:r>
        <w:t>have it at Advent Hill wher</w:t>
      </w:r>
      <w:r w:rsidR="00F43982">
        <w:t>e pupils are taught right from S</w:t>
      </w:r>
      <w:r>
        <w:t xml:space="preserve">td 1 to 6. We offer basic French which </w:t>
      </w:r>
      <w:r w:rsidR="00FC5799">
        <w:t>comprises</w:t>
      </w:r>
      <w:r w:rsidR="002555DF">
        <w:t xml:space="preserve"> of the following areas:</w:t>
      </w:r>
    </w:p>
    <w:p w:rsidR="00F02A7A" w:rsidRDefault="00F02A7A" w:rsidP="00F02A7A">
      <w:pPr>
        <w:ind w:left="720" w:firstLine="720"/>
      </w:pPr>
      <w:r>
        <w:t>1. Introduction</w:t>
      </w:r>
      <w:r w:rsidR="002555DF">
        <w:t xml:space="preserve"> </w:t>
      </w:r>
      <w:proofErr w:type="gramStart"/>
      <w:r w:rsidR="002555DF">
        <w:t>et</w:t>
      </w:r>
      <w:proofErr w:type="gramEnd"/>
      <w:r w:rsidR="002555DF">
        <w:t xml:space="preserve"> salutation</w:t>
      </w:r>
    </w:p>
    <w:p w:rsidR="00F02A7A" w:rsidRDefault="00240A3C" w:rsidP="00F02A7A">
      <w:pPr>
        <w:ind w:firstLine="720"/>
      </w:pPr>
      <w:r>
        <w:tab/>
        <w:t>2. Lire</w:t>
      </w:r>
    </w:p>
    <w:p w:rsidR="00F02A7A" w:rsidRDefault="00240A3C" w:rsidP="00F02A7A">
      <w:pPr>
        <w:ind w:firstLine="720"/>
      </w:pPr>
      <w:r>
        <w:tab/>
        <w:t xml:space="preserve">3. </w:t>
      </w:r>
      <w:proofErr w:type="spellStart"/>
      <w:r>
        <w:t>Grammaire</w:t>
      </w:r>
      <w:proofErr w:type="spellEnd"/>
    </w:p>
    <w:p w:rsidR="00F02A7A" w:rsidRDefault="00240A3C" w:rsidP="00F02A7A">
      <w:pPr>
        <w:ind w:firstLine="720"/>
      </w:pPr>
      <w:r>
        <w:tab/>
        <w:t xml:space="preserve">4. </w:t>
      </w:r>
      <w:proofErr w:type="spellStart"/>
      <w:r>
        <w:t>Ecouter</w:t>
      </w:r>
      <w:proofErr w:type="spellEnd"/>
    </w:p>
    <w:p w:rsidR="00F02A7A" w:rsidRDefault="00240A3C" w:rsidP="00F02A7A">
      <w:pPr>
        <w:ind w:firstLine="720"/>
      </w:pPr>
      <w:r>
        <w:tab/>
        <w:t xml:space="preserve">5. Production </w:t>
      </w:r>
      <w:proofErr w:type="spellStart"/>
      <w:r>
        <w:t>orale</w:t>
      </w:r>
      <w:proofErr w:type="spellEnd"/>
    </w:p>
    <w:p w:rsidR="002555DF" w:rsidRPr="00496E90" w:rsidRDefault="00496E90" w:rsidP="001F432E">
      <w:pPr>
        <w:rPr>
          <w:rFonts w:ascii="Times New Roman" w:hAnsi="Times New Roman" w:cs="Times New Roman"/>
          <w:b/>
          <w:i/>
        </w:rPr>
      </w:pPr>
      <w:r>
        <w:rPr>
          <w:rFonts w:ascii="Californian FB" w:hAnsi="Californian FB"/>
        </w:rPr>
        <w:tab/>
      </w:r>
      <w:r w:rsidRPr="00496E90">
        <w:rPr>
          <w:rFonts w:ascii="Times New Roman" w:hAnsi="Times New Roman" w:cs="Times New Roman"/>
          <w:b/>
          <w:i/>
        </w:rPr>
        <w:t>INTRODUCTION ET SALUTATION</w:t>
      </w:r>
    </w:p>
    <w:p w:rsidR="00F02A7A" w:rsidRDefault="00F02A7A" w:rsidP="00F02A7A">
      <w:pPr>
        <w:ind w:firstLine="720"/>
      </w:pPr>
      <w:r>
        <w:t>The learners are introduced to the language and the importance of learning it.</w:t>
      </w:r>
      <w:r w:rsidR="00562083">
        <w:t xml:space="preserve"> They are taught different greetings and how to introduce themselves in French.</w:t>
      </w:r>
    </w:p>
    <w:p w:rsidR="00496E90" w:rsidRPr="00496E90" w:rsidRDefault="00496E90" w:rsidP="00562083">
      <w:pPr>
        <w:ind w:left="1440" w:firstLine="720"/>
        <w:rPr>
          <w:rFonts w:ascii="Arial" w:hAnsi="Arial" w:cs="Arial"/>
          <w:b/>
          <w:i/>
        </w:rPr>
      </w:pPr>
      <w:r w:rsidRPr="00496E90">
        <w:rPr>
          <w:rFonts w:ascii="Arial" w:hAnsi="Arial" w:cs="Arial"/>
          <w:b/>
          <w:i/>
        </w:rPr>
        <w:t>GRAMMAIRE</w:t>
      </w:r>
    </w:p>
    <w:p w:rsidR="00F02A7A" w:rsidRDefault="00741BFF" w:rsidP="00741BFF">
      <w:pPr>
        <w:ind w:left="2160" w:hanging="720"/>
      </w:pPr>
      <w:r>
        <w:tab/>
      </w:r>
      <w:r w:rsidR="00F02A7A">
        <w:t xml:space="preserve">This entails the larger part as it covers parts of speech which enables </w:t>
      </w:r>
      <w:r w:rsidR="00496E90">
        <w:t>the learners to use simple</w:t>
      </w:r>
      <w:r w:rsidR="00562083">
        <w:t xml:space="preserve"> </w:t>
      </w:r>
      <w:r w:rsidR="00F02A7A">
        <w:t>French in day to day life.</w:t>
      </w:r>
    </w:p>
    <w:p w:rsidR="00562083" w:rsidRPr="00562083" w:rsidRDefault="00562083" w:rsidP="00562083">
      <w:pPr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PRODUCTION ORALE</w:t>
      </w:r>
    </w:p>
    <w:p w:rsidR="00F02A7A" w:rsidRDefault="00F02A7A" w:rsidP="00F02A7A">
      <w:pPr>
        <w:ind w:left="2160" w:hanging="1440"/>
      </w:pPr>
      <w:r>
        <w:tab/>
        <w:t xml:space="preserve">Here learners are engaged in simple dialogues, conversations, question and answer sessions to improve </w:t>
      </w:r>
      <w:r w:rsidR="0082527C">
        <w:t>their confidence and pronunciation.</w:t>
      </w:r>
    </w:p>
    <w:p w:rsidR="00562083" w:rsidRPr="00562083" w:rsidRDefault="00562083" w:rsidP="00562083">
      <w:pPr>
        <w:ind w:left="1440" w:firstLine="720"/>
        <w:rPr>
          <w:b/>
        </w:rPr>
      </w:pPr>
      <w:r>
        <w:rPr>
          <w:b/>
        </w:rPr>
        <w:t>LIRE</w:t>
      </w:r>
    </w:p>
    <w:p w:rsidR="0082527C" w:rsidRDefault="0082527C" w:rsidP="00F02A7A">
      <w:pPr>
        <w:ind w:left="2160" w:hanging="1440"/>
      </w:pPr>
      <w:r>
        <w:tab/>
        <w:t>Short stories are provided for reading, interpretation and answering of comprehension questions.</w:t>
      </w:r>
    </w:p>
    <w:p w:rsidR="00562083" w:rsidRDefault="00562083" w:rsidP="00F02A7A">
      <w:pPr>
        <w:ind w:left="2160" w:hanging="1440"/>
        <w:rPr>
          <w:b/>
        </w:rPr>
      </w:pPr>
      <w:r>
        <w:lastRenderedPageBreak/>
        <w:tab/>
      </w:r>
      <w:r>
        <w:rPr>
          <w:b/>
        </w:rPr>
        <w:t>ECOUTE</w:t>
      </w:r>
    </w:p>
    <w:p w:rsidR="00562083" w:rsidRPr="00562083" w:rsidRDefault="00562083" w:rsidP="00F02A7A">
      <w:pPr>
        <w:ind w:left="2160" w:hanging="1440"/>
      </w:pPr>
      <w:r>
        <w:rPr>
          <w:b/>
        </w:rPr>
        <w:tab/>
      </w:r>
      <w:r w:rsidR="00445287">
        <w:t>Audio CDs are played for the pupils thereafter questions are given to test on their listening skills.</w:t>
      </w:r>
    </w:p>
    <w:p w:rsidR="0082527C" w:rsidRDefault="0082527C" w:rsidP="00F02A7A">
      <w:pPr>
        <w:ind w:left="2160" w:hanging="1440"/>
      </w:pPr>
      <w:r>
        <w:tab/>
        <w:t>This impr</w:t>
      </w:r>
      <w:r w:rsidR="005C5407">
        <w:t xml:space="preserve">oves the listening skills which aids </w:t>
      </w:r>
      <w:r>
        <w:t>the learner in pronunciation and intonation.</w:t>
      </w:r>
    </w:p>
    <w:p w:rsidR="0082527C" w:rsidRDefault="0082527C" w:rsidP="00F02A7A">
      <w:pPr>
        <w:ind w:left="2160" w:hanging="1440"/>
      </w:pPr>
      <w:r>
        <w:t xml:space="preserve">The above </w:t>
      </w:r>
      <w:r w:rsidR="00445287">
        <w:t>areas make</w:t>
      </w:r>
      <w:r>
        <w:t xml:space="preserve"> French interesting to learn especially at an early age.</w:t>
      </w:r>
    </w:p>
    <w:p w:rsidR="0082527C" w:rsidRPr="00445287" w:rsidRDefault="0082527C" w:rsidP="00445287">
      <w:pPr>
        <w:ind w:left="2160"/>
        <w:rPr>
          <w:b/>
        </w:rPr>
      </w:pPr>
      <w:r w:rsidRPr="00445287">
        <w:rPr>
          <w:b/>
        </w:rPr>
        <w:t>ACHIEVEMENTS</w:t>
      </w:r>
    </w:p>
    <w:p w:rsidR="0082527C" w:rsidRDefault="0082527C" w:rsidP="0082527C">
      <w:pPr>
        <w:ind w:left="2160"/>
      </w:pPr>
      <w:r>
        <w:t>Advent Hill has been participating in the Kenya music festival</w:t>
      </w:r>
      <w:r w:rsidR="005C5407">
        <w:t>s</w:t>
      </w:r>
      <w:r w:rsidR="00FC5799">
        <w:t xml:space="preserve"> for th</w:t>
      </w:r>
      <w:r w:rsidR="00445287">
        <w:t>e past</w:t>
      </w:r>
      <w:r w:rsidR="00341996">
        <w:t xml:space="preserve"> five</w:t>
      </w:r>
      <w:r w:rsidR="00445287">
        <w:t xml:space="preserve"> </w:t>
      </w:r>
      <w:r w:rsidR="00341996">
        <w:t>years where</w:t>
      </w:r>
      <w:r w:rsidR="00FC5799">
        <w:t xml:space="preserve"> b</w:t>
      </w:r>
      <w:r>
        <w:t xml:space="preserve">oth French solo and choral verses have been </w:t>
      </w:r>
      <w:r w:rsidR="00500B90">
        <w:t>performed by the pupils to the N</w:t>
      </w:r>
      <w:r>
        <w:t>ational level. This has been a major achi</w:t>
      </w:r>
      <w:r w:rsidR="00FC5799">
        <w:t xml:space="preserve">evement so far and we say </w:t>
      </w:r>
      <w:r w:rsidR="00FC5799" w:rsidRPr="00445287">
        <w:rPr>
          <w:b/>
          <w:i/>
        </w:rPr>
        <w:t>BRAVO ET FELICITATION</w:t>
      </w:r>
      <w:r w:rsidR="00FC5799">
        <w:t>!</w:t>
      </w:r>
    </w:p>
    <w:p w:rsidR="0082527C" w:rsidRDefault="0082527C" w:rsidP="0082527C">
      <w:pPr>
        <w:ind w:left="2160"/>
      </w:pPr>
      <w:r>
        <w:t>The learners are also able to communic</w:t>
      </w:r>
      <w:r w:rsidR="00500B90">
        <w:t xml:space="preserve">ate </w:t>
      </w:r>
      <w:r>
        <w:t>with each other as well as the teacher</w:t>
      </w:r>
      <w:r w:rsidR="00445287">
        <w:t>s</w:t>
      </w:r>
      <w:r>
        <w:t xml:space="preserve"> using basic French. </w:t>
      </w:r>
    </w:p>
    <w:p w:rsidR="0082527C" w:rsidRDefault="0082527C" w:rsidP="0082527C">
      <w:pPr>
        <w:ind w:left="2160"/>
      </w:pPr>
    </w:p>
    <w:p w:rsidR="0082527C" w:rsidRDefault="0082527C" w:rsidP="0082527C">
      <w:pPr>
        <w:ind w:left="2160"/>
      </w:pPr>
    </w:p>
    <w:p w:rsidR="0082527C" w:rsidRDefault="0082527C" w:rsidP="00F02A7A">
      <w:pPr>
        <w:ind w:left="2160" w:hanging="1440"/>
      </w:pPr>
    </w:p>
    <w:p w:rsidR="0082527C" w:rsidRDefault="0082527C" w:rsidP="00F02A7A">
      <w:pPr>
        <w:ind w:left="2160" w:hanging="1440"/>
      </w:pPr>
    </w:p>
    <w:p w:rsidR="00F02A7A" w:rsidRDefault="00F02A7A" w:rsidP="00F02A7A">
      <w:pPr>
        <w:ind w:firstLine="720"/>
      </w:pPr>
    </w:p>
    <w:sectPr w:rsidR="00F02A7A" w:rsidSect="00013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02A7A"/>
    <w:rsid w:val="00013879"/>
    <w:rsid w:val="000552D4"/>
    <w:rsid w:val="000622B0"/>
    <w:rsid w:val="000E1C10"/>
    <w:rsid w:val="001B4CF5"/>
    <w:rsid w:val="001F432E"/>
    <w:rsid w:val="00240A3C"/>
    <w:rsid w:val="002555DF"/>
    <w:rsid w:val="00341996"/>
    <w:rsid w:val="00396AEC"/>
    <w:rsid w:val="00445287"/>
    <w:rsid w:val="00496E90"/>
    <w:rsid w:val="00500B90"/>
    <w:rsid w:val="00562083"/>
    <w:rsid w:val="005C5407"/>
    <w:rsid w:val="00741BFF"/>
    <w:rsid w:val="00756F42"/>
    <w:rsid w:val="0082527C"/>
    <w:rsid w:val="008B0451"/>
    <w:rsid w:val="009B3864"/>
    <w:rsid w:val="009C50A8"/>
    <w:rsid w:val="00CA1E51"/>
    <w:rsid w:val="00DD600E"/>
    <w:rsid w:val="00DF18C2"/>
    <w:rsid w:val="00F02A7A"/>
    <w:rsid w:val="00F43982"/>
    <w:rsid w:val="00FC5799"/>
    <w:rsid w:val="00FF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AFRICA DIVISION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ADVENT HILL SCHOOL</dc:creator>
  <cp:keywords/>
  <dc:description/>
  <cp:lastModifiedBy>EDGAR</cp:lastModifiedBy>
  <cp:revision>5</cp:revision>
  <dcterms:created xsi:type="dcterms:W3CDTF">2017-01-09T10:36:00Z</dcterms:created>
  <dcterms:modified xsi:type="dcterms:W3CDTF">2017-01-11T07:18:00Z</dcterms:modified>
</cp:coreProperties>
</file>